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FB" w:rsidRPr="009166FB" w:rsidRDefault="009166FB" w:rsidP="009166FB">
      <w:pPr>
        <w:shd w:val="clear" w:color="auto" w:fill="FFFFFF"/>
        <w:spacing w:after="245" w:line="240" w:lineRule="auto"/>
        <w:jc w:val="both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La </w:t>
      </w:r>
      <w:r w:rsidRPr="009166FB"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>termoterapia</w:t>
      </w: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 es la </w:t>
      </w:r>
      <w:r w:rsidRPr="009166FB"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>aplicación de calor con fines terapéuticos</w:t>
      </w: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. Existen diversas formas de aplicar este calor y, en general, lo que se busca es un efecto sedante, relajante.</w:t>
      </w:r>
    </w:p>
    <w:p w:rsidR="009166FB" w:rsidRPr="009166FB" w:rsidRDefault="009166FB" w:rsidP="009166FB">
      <w:pPr>
        <w:shd w:val="clear" w:color="auto" w:fill="FFFFFF"/>
        <w:spacing w:after="245" w:line="240" w:lineRule="auto"/>
        <w:jc w:val="both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Las técnicas de termoterapia utilizan diferentes formas de </w:t>
      </w:r>
      <w:r w:rsidRPr="009166FB"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>calor como tratamiento</w:t>
      </w: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, ya sea en forma sólida, semilíquida o gaseosa. Para que se considere como termoterapia, es necesario que la temperatura del elemento aplicado sea superior a la que fisiológicamente tiene el organismo. En cuanto al máximo de temperatura, depende de la sensibilidad térmica del paciente.</w:t>
      </w:r>
    </w:p>
    <w:p w:rsidR="009166FB" w:rsidRPr="009166FB" w:rsidRDefault="009166FB" w:rsidP="009166FB">
      <w:pPr>
        <w:pStyle w:val="Textoindependiente"/>
      </w:pPr>
      <w:r>
        <w:t xml:space="preserve">Forma de aplicación de la </w:t>
      </w:r>
      <w:r w:rsidRPr="009166FB">
        <w:t>termoterapia</w:t>
      </w:r>
    </w:p>
    <w:p w:rsidR="009166FB" w:rsidRPr="009166FB" w:rsidRDefault="009166FB" w:rsidP="009166FB">
      <w:pPr>
        <w:shd w:val="clear" w:color="auto" w:fill="FFFFFF"/>
        <w:spacing w:after="245" w:line="240" w:lineRule="auto"/>
        <w:jc w:val="both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Como norma general podemos decir que </w:t>
      </w:r>
      <w:r w:rsidRPr="009166FB"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>las aplicaciones variarán entre 10-30 minutos</w:t>
      </w: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, aunque depende de la técnica concreta que se utilice.</w:t>
      </w: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br/>
        <w:t>El calor tiene efecto relajante pero, en exceso, puede provocar mareos por bajada de tensión (por ejemplo, si se aplica o en las cervicales o en la espalda).</w:t>
      </w:r>
    </w:p>
    <w:p w:rsidR="009166FB" w:rsidRPr="009166FB" w:rsidRDefault="009166FB" w:rsidP="009166FB">
      <w:pPr>
        <w:shd w:val="clear" w:color="auto" w:fill="FFFFFF"/>
        <w:spacing w:after="245" w:line="240" w:lineRule="auto"/>
        <w:jc w:val="both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 w:rsidRPr="009166FB"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>Aplicaciones discont</w:t>
      </w:r>
      <w:r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>i</w:t>
      </w:r>
      <w:r w:rsidRPr="009166FB"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>nuas</w:t>
      </w: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, dejando un tiempo de reposo, para que la temperatura de la zona no se eleve en exceso, y no se produzcan efectos indeseables.</w:t>
      </w:r>
    </w:p>
    <w:p w:rsidR="009166FB" w:rsidRPr="009166FB" w:rsidRDefault="009166FB" w:rsidP="009166FB">
      <w:pPr>
        <w:shd w:val="clear" w:color="auto" w:fill="FFFFFF"/>
        <w:spacing w:after="245" w:line="240" w:lineRule="auto"/>
        <w:jc w:val="both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Dependiendo de la técnica que se utilice, será necesario aplicar directamente sobre la piel (aire caliente, lámpara de infrarrojos, microondas…) o </w:t>
      </w:r>
      <w:r w:rsidRPr="009166FB"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>será necesario emplear un paño o servilleta</w:t>
      </w: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, por ejemplo</w:t>
      </w:r>
      <w:r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,</w:t>
      </w: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 xml:space="preserve"> en el caso de que sea un sólido o semilíquido, para reducir el riesgo de quemaduras.</w:t>
      </w:r>
    </w:p>
    <w:p w:rsidR="009166FB" w:rsidRPr="009166FB" w:rsidRDefault="009166FB" w:rsidP="009166FB">
      <w:pPr>
        <w:shd w:val="clear" w:color="auto" w:fill="FFFFFF"/>
        <w:spacing w:before="605" w:after="245" w:line="600" w:lineRule="atLeast"/>
        <w:jc w:val="both"/>
        <w:outlineLvl w:val="1"/>
        <w:rPr>
          <w:rFonts w:ascii="Segoe UI" w:eastAsia="Times New Roman" w:hAnsi="Segoe UI" w:cs="Segoe UI"/>
          <w:b/>
          <w:bCs/>
          <w:color w:val="111111"/>
          <w:sz w:val="48"/>
          <w:szCs w:val="48"/>
          <w:lang w:eastAsia="es-ES"/>
        </w:rPr>
      </w:pPr>
      <w:r w:rsidRPr="009166FB">
        <w:rPr>
          <w:rFonts w:ascii="Segoe UI" w:eastAsia="Times New Roman" w:hAnsi="Segoe UI" w:cs="Segoe UI"/>
          <w:b/>
          <w:bCs/>
          <w:color w:val="111111"/>
          <w:sz w:val="48"/>
          <w:szCs w:val="48"/>
          <w:lang w:eastAsia="es-ES"/>
        </w:rPr>
        <w:t>Efectos de la termoterapia</w:t>
      </w:r>
    </w:p>
    <w:p w:rsidR="009166FB" w:rsidRPr="009166FB" w:rsidRDefault="009166FB" w:rsidP="009166FB">
      <w:pPr>
        <w:numPr>
          <w:ilvl w:val="0"/>
          <w:numId w:val="1"/>
        </w:numPr>
        <w:shd w:val="clear" w:color="auto" w:fill="FFFFFF"/>
        <w:spacing w:after="180" w:line="240" w:lineRule="auto"/>
        <w:ind w:left="360"/>
        <w:jc w:val="both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 w:rsidRPr="009166FB"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>Vasodilatación. Aumento del flujo de sangre a la zona (hiperemia).</w:t>
      </w: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 xml:space="preserve"> La hiperemia tiene efecto analgésico (reduce el </w:t>
      </w: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lastRenderedPageBreak/>
        <w:t>dolor), favorece la nutrición de los tejidos y la eliminación de productos de deshecho.</w:t>
      </w:r>
    </w:p>
    <w:p w:rsidR="009166FB" w:rsidRPr="009166FB" w:rsidRDefault="009166FB" w:rsidP="009166FB">
      <w:pPr>
        <w:numPr>
          <w:ilvl w:val="0"/>
          <w:numId w:val="1"/>
        </w:numPr>
        <w:shd w:val="clear" w:color="auto" w:fill="FFFFFF"/>
        <w:spacing w:after="180" w:line="240" w:lineRule="auto"/>
        <w:ind w:left="360"/>
        <w:jc w:val="both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 w:rsidRPr="009166FB"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>Disminución de la presión arterial.</w:t>
      </w:r>
      <w:r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 xml:space="preserve"> </w:t>
      </w: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El calor afecta al corazón y reduce la presión sanguínea. Si baja en exceso, pueden producirse mareos, por lo que es necesario supervisar para evitarlo.</w:t>
      </w:r>
    </w:p>
    <w:p w:rsidR="009166FB" w:rsidRPr="009166FB" w:rsidRDefault="009166FB" w:rsidP="009166FB">
      <w:pPr>
        <w:numPr>
          <w:ilvl w:val="0"/>
          <w:numId w:val="1"/>
        </w:numPr>
        <w:shd w:val="clear" w:color="auto" w:fill="FFFFFF"/>
        <w:spacing w:after="180" w:line="240" w:lineRule="auto"/>
        <w:ind w:left="360"/>
        <w:jc w:val="both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 w:rsidRPr="009166FB"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>Efecto sedante.</w:t>
      </w: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 El estímulo de calor de larga duración tiene efecto sedante, ya que favorece la relajación muscular, evita el espasmo muscular, alivia la fatiga y ralentiza la conducción nerviosa de estímulos dolorosos.</w:t>
      </w:r>
    </w:p>
    <w:p w:rsidR="009166FB" w:rsidRPr="009166FB" w:rsidRDefault="009166FB" w:rsidP="009166FB">
      <w:pPr>
        <w:shd w:val="clear" w:color="auto" w:fill="FFFFFF"/>
        <w:spacing w:before="605" w:after="245" w:line="600" w:lineRule="atLeast"/>
        <w:jc w:val="both"/>
        <w:outlineLvl w:val="1"/>
        <w:rPr>
          <w:rFonts w:ascii="Segoe UI" w:eastAsia="Times New Roman" w:hAnsi="Segoe UI" w:cs="Segoe UI"/>
          <w:b/>
          <w:bCs/>
          <w:color w:val="111111"/>
          <w:sz w:val="48"/>
          <w:szCs w:val="48"/>
          <w:lang w:eastAsia="es-ES"/>
        </w:rPr>
      </w:pPr>
      <w:r w:rsidRPr="009166FB">
        <w:rPr>
          <w:rFonts w:ascii="Segoe UI" w:eastAsia="Times New Roman" w:hAnsi="Segoe UI" w:cs="Segoe UI"/>
          <w:b/>
          <w:bCs/>
          <w:color w:val="111111"/>
          <w:sz w:val="48"/>
          <w:szCs w:val="48"/>
          <w:lang w:eastAsia="es-ES"/>
        </w:rPr>
        <w:t>Técnicas de aplicación de la termoterapia</w:t>
      </w:r>
    </w:p>
    <w:p w:rsidR="009166FB" w:rsidRPr="009166FB" w:rsidRDefault="009166FB" w:rsidP="009166FB">
      <w:pPr>
        <w:shd w:val="clear" w:color="auto" w:fill="FFFFFF"/>
        <w:spacing w:after="245" w:line="240" w:lineRule="auto"/>
        <w:jc w:val="both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Hay infinidad de formas de aplicar calor. Aquí algunos ejemplos:</w:t>
      </w:r>
    </w:p>
    <w:p w:rsidR="009166FB" w:rsidRPr="009166FB" w:rsidRDefault="009166FB" w:rsidP="009166FB">
      <w:pPr>
        <w:numPr>
          <w:ilvl w:val="0"/>
          <w:numId w:val="2"/>
        </w:numPr>
        <w:shd w:val="clear" w:color="auto" w:fill="FFFFFF"/>
        <w:spacing w:after="180" w:line="240" w:lineRule="auto"/>
        <w:ind w:left="360"/>
        <w:jc w:val="both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 w:rsidRPr="009166FB"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>Sólidos: </w:t>
      </w: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 xml:space="preserve">Mantas eléctricas (como la de la imagen superior), sacos, </w:t>
      </w:r>
      <w:proofErr w:type="spellStart"/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hot</w:t>
      </w:r>
      <w:proofErr w:type="spellEnd"/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-packs… Estos últimos se calientan en microondas y conservan el calor unos 15-20 minutos. Se aplican protegiendo la zona con una toalla, y tienen la ventaja de ser adaptables a regiones como el hombro o cuello. Ideales para su uso en casa.</w:t>
      </w:r>
    </w:p>
    <w:p w:rsidR="009166FB" w:rsidRPr="009166FB" w:rsidRDefault="009166FB" w:rsidP="009166FB">
      <w:pPr>
        <w:numPr>
          <w:ilvl w:val="0"/>
          <w:numId w:val="2"/>
        </w:numPr>
        <w:shd w:val="clear" w:color="auto" w:fill="FFFFFF"/>
        <w:spacing w:after="180" w:line="240" w:lineRule="auto"/>
        <w:ind w:left="360"/>
        <w:jc w:val="both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 w:rsidRPr="009166FB"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>Semilíquidos: </w:t>
      </w: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Fangos, lodos, parafina, parafangos… Se suelen aplicar en consulta, con la ventaja de que son moldeables y adaptables a regiones como la espalda completa o la mano completa (en este caso es muy utilizada la parafina).</w:t>
      </w:r>
    </w:p>
    <w:p w:rsidR="009166FB" w:rsidRPr="009166FB" w:rsidRDefault="009166FB" w:rsidP="009166FB">
      <w:pPr>
        <w:numPr>
          <w:ilvl w:val="0"/>
          <w:numId w:val="2"/>
        </w:numPr>
        <w:shd w:val="clear" w:color="auto" w:fill="FFFFFF"/>
        <w:spacing w:after="180" w:line="240" w:lineRule="auto"/>
        <w:ind w:left="360"/>
        <w:jc w:val="both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 w:rsidRPr="009166FB"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>Gas: </w:t>
      </w: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Aire seco (por ejemplo</w:t>
      </w:r>
      <w:r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,</w:t>
      </w: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 xml:space="preserve"> utilizando un secador). Puede aliviar en algunos casos, aunque, para aplicar en casa, creo que es mejor la aplicación de sólidos. Otra variante es el vapor de agua (sauna).</w:t>
      </w:r>
    </w:p>
    <w:p w:rsidR="009166FB" w:rsidRPr="009166FB" w:rsidRDefault="009166FB" w:rsidP="009166FB">
      <w:pPr>
        <w:numPr>
          <w:ilvl w:val="0"/>
          <w:numId w:val="2"/>
        </w:numPr>
        <w:shd w:val="clear" w:color="auto" w:fill="FFFFFF"/>
        <w:spacing w:after="180" w:line="240" w:lineRule="auto"/>
        <w:ind w:left="360"/>
        <w:jc w:val="both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 w:rsidRPr="009166FB"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>Radiación: </w:t>
      </w: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Lámpara de infrarrojos, microondas… Se suelen aplicar en consulta.</w:t>
      </w:r>
    </w:p>
    <w:p w:rsidR="009166FB" w:rsidRPr="009166FB" w:rsidRDefault="009166FB" w:rsidP="009166FB">
      <w:pPr>
        <w:shd w:val="clear" w:color="auto" w:fill="FFFFFF"/>
        <w:spacing w:before="605" w:after="245" w:line="600" w:lineRule="atLeast"/>
        <w:jc w:val="both"/>
        <w:outlineLvl w:val="1"/>
        <w:rPr>
          <w:rFonts w:ascii="Segoe UI" w:eastAsia="Times New Roman" w:hAnsi="Segoe UI" w:cs="Segoe UI"/>
          <w:b/>
          <w:bCs/>
          <w:color w:val="111111"/>
          <w:sz w:val="48"/>
          <w:szCs w:val="48"/>
          <w:lang w:eastAsia="es-ES"/>
        </w:rPr>
      </w:pPr>
      <w:r w:rsidRPr="009166FB">
        <w:rPr>
          <w:rFonts w:ascii="Segoe UI" w:eastAsia="Times New Roman" w:hAnsi="Segoe UI" w:cs="Segoe UI"/>
          <w:b/>
          <w:bCs/>
          <w:color w:val="111111"/>
          <w:sz w:val="48"/>
          <w:szCs w:val="48"/>
          <w:lang w:eastAsia="es-ES"/>
        </w:rPr>
        <w:lastRenderedPageBreak/>
        <w:t>Aplicación de calor local en una lesión</w:t>
      </w:r>
    </w:p>
    <w:p w:rsidR="009166FB" w:rsidRPr="009166FB" w:rsidRDefault="009166FB" w:rsidP="009166FB">
      <w:pPr>
        <w:shd w:val="clear" w:color="auto" w:fill="FFFFFF"/>
        <w:spacing w:after="245" w:line="240" w:lineRule="auto"/>
        <w:jc w:val="both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Principalmente </w:t>
      </w:r>
      <w:r w:rsidRPr="009166FB"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>indicado en contusiones musculares y articulares después de la evolución aguda</w:t>
      </w: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. Inicialmente se recomienda aplicar hielo y, tras las primeras 48-72 horas, aplicar calor.</w:t>
      </w:r>
    </w:p>
    <w:p w:rsidR="009166FB" w:rsidRPr="009166FB" w:rsidRDefault="009166FB" w:rsidP="009166FB">
      <w:pPr>
        <w:shd w:val="clear" w:color="auto" w:fill="FFFFFF"/>
        <w:spacing w:after="245" w:line="240" w:lineRule="auto"/>
        <w:jc w:val="both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Si existe </w:t>
      </w:r>
      <w:r w:rsidRPr="009166FB"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>inflamación</w:t>
      </w: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 (la zona está roja, caliente, hinchada…) está completamente </w:t>
      </w:r>
      <w:r w:rsidRPr="009166FB"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>contraindicado</w:t>
      </w: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 aplicar calor (siendo más correcto aplicar frío).</w:t>
      </w:r>
    </w:p>
    <w:p w:rsidR="009166FB" w:rsidRPr="009166FB" w:rsidRDefault="009166FB" w:rsidP="009166FB">
      <w:pPr>
        <w:shd w:val="clear" w:color="auto" w:fill="FFFFFF"/>
        <w:spacing w:after="245" w:line="240" w:lineRule="auto"/>
        <w:jc w:val="both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Por ejemplo, el calor alivia en casos de artrosis, pero puede empeorar una artritis.</w:t>
      </w:r>
    </w:p>
    <w:p w:rsidR="009166FB" w:rsidRPr="009166FB" w:rsidRDefault="009166FB" w:rsidP="009166FB">
      <w:pPr>
        <w:shd w:val="clear" w:color="auto" w:fill="FFFFFF"/>
        <w:spacing w:before="605" w:after="245" w:line="600" w:lineRule="atLeast"/>
        <w:jc w:val="both"/>
        <w:outlineLvl w:val="1"/>
        <w:rPr>
          <w:rFonts w:ascii="Segoe UI" w:eastAsia="Times New Roman" w:hAnsi="Segoe UI" w:cs="Segoe UI"/>
          <w:b/>
          <w:bCs/>
          <w:color w:val="111111"/>
          <w:sz w:val="48"/>
          <w:szCs w:val="48"/>
          <w:lang w:eastAsia="es-ES"/>
        </w:rPr>
      </w:pPr>
      <w:r w:rsidRPr="009166FB">
        <w:rPr>
          <w:rFonts w:ascii="Segoe UI" w:eastAsia="Times New Roman" w:hAnsi="Segoe UI" w:cs="Segoe UI"/>
          <w:b/>
          <w:bCs/>
          <w:color w:val="111111"/>
          <w:sz w:val="48"/>
          <w:szCs w:val="48"/>
          <w:lang w:eastAsia="es-ES"/>
        </w:rPr>
        <w:t>Percepción subjetiva de calor</w:t>
      </w:r>
    </w:p>
    <w:p w:rsidR="009166FB" w:rsidRPr="009166FB" w:rsidRDefault="009166FB" w:rsidP="009166FB">
      <w:pPr>
        <w:shd w:val="clear" w:color="auto" w:fill="FFFFFF"/>
        <w:spacing w:after="245" w:line="240" w:lineRule="auto"/>
        <w:jc w:val="both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Cada individuo tiene una diferente </w:t>
      </w:r>
      <w:r w:rsidRPr="009166FB"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>sensibilidad térmica</w:t>
      </w: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. El calor puede quemar la piel y la persona no darse cuenta, por lo que se requiere mucho cuidado en su aplicación.</w:t>
      </w:r>
    </w:p>
    <w:p w:rsidR="009166FB" w:rsidRPr="009166FB" w:rsidRDefault="009166FB" w:rsidP="009166FB">
      <w:pPr>
        <w:shd w:val="clear" w:color="auto" w:fill="FFFFFF"/>
        <w:spacing w:after="245" w:line="240" w:lineRule="auto"/>
        <w:jc w:val="both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En la aplicación de termoterapia debe notarse un calor intenso, pero </w:t>
      </w:r>
      <w:r w:rsidRPr="009166FB"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>siempre agradable</w:t>
      </w: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, y que la sensación confortable se mantenga durante toda la aplicación.</w:t>
      </w:r>
    </w:p>
    <w:p w:rsidR="009166FB" w:rsidRPr="009166FB" w:rsidRDefault="009166FB" w:rsidP="009166FB">
      <w:pPr>
        <w:shd w:val="clear" w:color="auto" w:fill="FFFFFF"/>
        <w:spacing w:after="245" w:line="240" w:lineRule="auto"/>
        <w:jc w:val="both"/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</w:pPr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>Es conveniente </w:t>
      </w:r>
      <w:r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 xml:space="preserve">revisar </w:t>
      </w:r>
      <w:bookmarkStart w:id="0" w:name="_GoBack"/>
      <w:bookmarkEnd w:id="0"/>
      <w:r w:rsidRPr="009166FB"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>la zona</w:t>
      </w:r>
      <w:r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 xml:space="preserve">, </w:t>
      </w:r>
      <w:proofErr w:type="gramStart"/>
      <w:r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 xml:space="preserve">cada </w:t>
      </w:r>
      <w:r w:rsidRPr="009166FB">
        <w:rPr>
          <w:rFonts w:ascii="Segoe UI" w:eastAsia="Times New Roman" w:hAnsi="Segoe UI" w:cs="Segoe UI"/>
          <w:b/>
          <w:bCs/>
          <w:color w:val="333333"/>
          <w:sz w:val="29"/>
          <w:szCs w:val="29"/>
          <w:lang w:eastAsia="es-ES"/>
        </w:rPr>
        <w:t>pocos minutos</w:t>
      </w:r>
      <w:proofErr w:type="gramEnd"/>
      <w:r w:rsidRPr="009166FB">
        <w:rPr>
          <w:rFonts w:ascii="Segoe UI" w:eastAsia="Times New Roman" w:hAnsi="Segoe UI" w:cs="Segoe UI"/>
          <w:color w:val="333333"/>
          <w:sz w:val="29"/>
          <w:szCs w:val="29"/>
          <w:lang w:eastAsia="es-ES"/>
        </w:rPr>
        <w:t xml:space="preserve"> para comprobar que no se producen lesiones en la piel.</w:t>
      </w:r>
    </w:p>
    <w:p w:rsidR="00656351" w:rsidRDefault="00656351" w:rsidP="009166FB">
      <w:pPr>
        <w:jc w:val="both"/>
      </w:pPr>
    </w:p>
    <w:sectPr w:rsidR="00656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40E7"/>
    <w:multiLevelType w:val="multilevel"/>
    <w:tmpl w:val="4A9C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17551"/>
    <w:multiLevelType w:val="multilevel"/>
    <w:tmpl w:val="EF5A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FB"/>
    <w:rsid w:val="00656351"/>
    <w:rsid w:val="0091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6103"/>
  <w15:chartTrackingRefBased/>
  <w15:docId w15:val="{E222D689-4499-4F7A-B7F0-C71057C6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9166FB"/>
    <w:pPr>
      <w:shd w:val="clear" w:color="auto" w:fill="FFFFFF"/>
      <w:spacing w:before="605" w:after="245" w:line="600" w:lineRule="atLeast"/>
      <w:outlineLvl w:val="1"/>
    </w:pPr>
    <w:rPr>
      <w:rFonts w:ascii="Segoe UI" w:eastAsia="Times New Roman" w:hAnsi="Segoe UI" w:cs="Segoe UI"/>
      <w:b/>
      <w:bCs/>
      <w:color w:val="111111"/>
      <w:sz w:val="48"/>
      <w:szCs w:val="4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166FB"/>
    <w:rPr>
      <w:rFonts w:ascii="Segoe UI" w:eastAsia="Times New Roman" w:hAnsi="Segoe UI" w:cs="Segoe UI"/>
      <w:b/>
      <w:bCs/>
      <w:color w:val="111111"/>
      <w:sz w:val="48"/>
      <w:szCs w:val="48"/>
      <w:shd w:val="clear" w:color="auto" w:fill="FFFFFF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PC</dc:creator>
  <cp:keywords/>
  <dc:description/>
  <cp:lastModifiedBy>Jorge PC</cp:lastModifiedBy>
  <cp:revision>1</cp:revision>
  <dcterms:created xsi:type="dcterms:W3CDTF">2019-09-23T14:16:00Z</dcterms:created>
  <dcterms:modified xsi:type="dcterms:W3CDTF">2019-09-23T14:18:00Z</dcterms:modified>
</cp:coreProperties>
</file>